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BA8F" w14:textId="77777777" w:rsidR="00A35DE9" w:rsidRPr="00FE1BB8" w:rsidRDefault="00A35DE9" w:rsidP="00A35DE9">
      <w:pPr>
        <w:rPr>
          <w:rFonts w:ascii="Dutch" w:hAnsi="Dutch"/>
          <w:lang w:val="it-IT"/>
        </w:rPr>
      </w:pPr>
    </w:p>
    <w:tbl>
      <w:tblPr>
        <w:tblW w:w="155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00"/>
        <w:gridCol w:w="1080"/>
        <w:gridCol w:w="1620"/>
        <w:gridCol w:w="1226"/>
        <w:gridCol w:w="1276"/>
        <w:gridCol w:w="1368"/>
        <w:gridCol w:w="1394"/>
        <w:gridCol w:w="1418"/>
      </w:tblGrid>
      <w:tr w:rsidR="00A35DE9" w:rsidRPr="007103D5" w14:paraId="5C22BB45" w14:textId="77777777" w:rsidTr="0078388B">
        <w:trPr>
          <w:cantSplit/>
          <w:jc w:val="center"/>
        </w:trPr>
        <w:tc>
          <w:tcPr>
            <w:tcW w:w="7280" w:type="dxa"/>
            <w:gridSpan w:val="2"/>
          </w:tcPr>
          <w:p w14:paraId="4F47D3F1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Times New Roman YU" w:hAnsi="Times New Roman YU"/>
                <w:b/>
                <w:bCs/>
                <w:szCs w:val="22"/>
                <w:lang w:val="pt-BR"/>
              </w:rPr>
            </w:pPr>
            <w:r w:rsidRPr="007103D5">
              <w:rPr>
                <w:rFonts w:ascii="Times New Roman YU" w:hAnsi="Times New Roman YU"/>
                <w:b/>
                <w:bCs/>
                <w:szCs w:val="22"/>
                <w:u w:val="single"/>
                <w:lang w:val="pt-BR"/>
              </w:rPr>
              <w:t>IZBORNI PREDMETI</w:t>
            </w:r>
            <w:r>
              <w:rPr>
                <w:rFonts w:ascii="Times New Roman YU" w:hAnsi="Times New Roman YU"/>
                <w:b/>
                <w:bCs/>
                <w:szCs w:val="22"/>
                <w:lang w:val="pt-BR"/>
              </w:rPr>
              <w:t xml:space="preserve"> - Zimski semestar 2020/2021</w:t>
            </w:r>
          </w:p>
        </w:tc>
        <w:tc>
          <w:tcPr>
            <w:tcW w:w="1620" w:type="dxa"/>
            <w:vAlign w:val="center"/>
          </w:tcPr>
          <w:p w14:paraId="119AB625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Ponedjeljak</w:t>
            </w:r>
            <w:proofErr w:type="spellEnd"/>
          </w:p>
        </w:tc>
        <w:tc>
          <w:tcPr>
            <w:tcW w:w="1226" w:type="dxa"/>
            <w:vAlign w:val="center"/>
          </w:tcPr>
          <w:p w14:paraId="774A6B00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Utorak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F7DCBA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Srijeda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4BDBC3FB" w14:textId="77777777" w:rsidR="00A35DE9" w:rsidRPr="007103D5" w:rsidRDefault="00A35DE9" w:rsidP="0078388B">
            <w:pPr>
              <w:pStyle w:val="Heading4"/>
              <w:rPr>
                <w:b/>
                <w:bCs/>
                <w:sz w:val="22"/>
                <w:szCs w:val="22"/>
              </w:rPr>
            </w:pPr>
            <w:proofErr w:type="spellStart"/>
            <w:r w:rsidRPr="007103D5">
              <w:rPr>
                <w:rFonts w:hint="eastAsia"/>
                <w:b/>
                <w:bCs/>
                <w:sz w:val="22"/>
                <w:szCs w:val="22"/>
              </w:rPr>
              <w:t>Č</w:t>
            </w:r>
            <w:r w:rsidRPr="007103D5">
              <w:rPr>
                <w:b/>
                <w:bCs/>
                <w:sz w:val="22"/>
                <w:szCs w:val="22"/>
              </w:rPr>
              <w:t>etvrtak</w:t>
            </w:r>
            <w:proofErr w:type="spellEnd"/>
          </w:p>
        </w:tc>
        <w:tc>
          <w:tcPr>
            <w:tcW w:w="1394" w:type="dxa"/>
            <w:vAlign w:val="center"/>
          </w:tcPr>
          <w:p w14:paraId="48FA4A20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Petak</w:t>
            </w:r>
            <w:proofErr w:type="spellEnd"/>
          </w:p>
        </w:tc>
        <w:tc>
          <w:tcPr>
            <w:tcW w:w="1418" w:type="dxa"/>
          </w:tcPr>
          <w:p w14:paraId="44FA9494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b/>
                <w:bCs/>
                <w:szCs w:val="22"/>
              </w:rPr>
            </w:pPr>
            <w:proofErr w:type="spellStart"/>
            <w:r w:rsidRPr="007103D5">
              <w:rPr>
                <w:rFonts w:ascii="Dutch" w:hAnsi="Dutch"/>
                <w:b/>
                <w:bCs/>
                <w:szCs w:val="22"/>
              </w:rPr>
              <w:t>Subota</w:t>
            </w:r>
            <w:proofErr w:type="spellEnd"/>
          </w:p>
        </w:tc>
      </w:tr>
      <w:tr w:rsidR="00A35DE9" w:rsidRPr="007103D5" w14:paraId="41C26776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3B77272D" w14:textId="77777777" w:rsidR="00A35DE9" w:rsidRPr="007103D5" w:rsidRDefault="00A35DE9" w:rsidP="0078388B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Advokatske vještine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Biljana Đuričin)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26AC68" w14:textId="77777777" w:rsidR="00A35DE9" w:rsidRPr="007103D5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V </w:t>
            </w:r>
          </w:p>
        </w:tc>
        <w:tc>
          <w:tcPr>
            <w:tcW w:w="1620" w:type="dxa"/>
            <w:shd w:val="clear" w:color="auto" w:fill="auto"/>
          </w:tcPr>
          <w:p w14:paraId="17B1016D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7C907ECC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E5D4DE5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13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238B5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5AC674E2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0A7EE922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A35DE9" w:rsidRPr="007103D5" w14:paraId="2F3CB7BF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5A07F6DA" w14:textId="77777777" w:rsidR="00A35DE9" w:rsidRPr="007103D5" w:rsidRDefault="00A35DE9" w:rsidP="0078388B">
            <w:pPr>
              <w:rPr>
                <w:rFonts w:ascii="Times New Roman" w:hAnsi="Times New Roman"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Ekološko pravo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Maja Kostić Mandić)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95F2FE" w14:textId="77777777" w:rsidR="00A35DE9" w:rsidRPr="007103D5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III </w:t>
            </w:r>
          </w:p>
        </w:tc>
        <w:tc>
          <w:tcPr>
            <w:tcW w:w="1620" w:type="dxa"/>
            <w:shd w:val="clear" w:color="auto" w:fill="auto"/>
          </w:tcPr>
          <w:p w14:paraId="5997E665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13.00</w:t>
            </w:r>
          </w:p>
        </w:tc>
        <w:tc>
          <w:tcPr>
            <w:tcW w:w="1226" w:type="dxa"/>
            <w:shd w:val="clear" w:color="auto" w:fill="auto"/>
          </w:tcPr>
          <w:p w14:paraId="336E8EBA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3664DD6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E387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7A59BB9C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5F7F3C64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A35DE9" w:rsidRPr="007103D5" w14:paraId="47FAB4FF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4761F80C" w14:textId="77777777" w:rsidR="00A35DE9" w:rsidRPr="007103D5" w:rsidRDefault="005177FB" w:rsidP="0078388B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>Pravne teorije i institucije antike</w:t>
            </w:r>
            <w:r w:rsidR="00A35DE9"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</w:t>
            </w:r>
            <w:r w:rsidR="00A35DE9" w:rsidRPr="007103D5">
              <w:rPr>
                <w:rFonts w:ascii="Times New Roman" w:hAnsi="Times New Roman"/>
                <w:szCs w:val="22"/>
                <w:lang w:val="it-IT"/>
              </w:rPr>
              <w:t>(Prof. dr Nevenka Bogojević Gluščević)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75C026" w14:textId="77777777" w:rsidR="00A35DE9" w:rsidRPr="007103D5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  <w:shd w:val="clear" w:color="auto" w:fill="auto"/>
          </w:tcPr>
          <w:p w14:paraId="045938D7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16.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00</w:t>
            </w:r>
          </w:p>
        </w:tc>
        <w:tc>
          <w:tcPr>
            <w:tcW w:w="1226" w:type="dxa"/>
            <w:shd w:val="clear" w:color="auto" w:fill="auto"/>
          </w:tcPr>
          <w:p w14:paraId="6DE64B12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6DAEFDE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0FB15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5A1D0987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27036306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A35DE9" w:rsidRPr="007103D5" w14:paraId="6E9AD511" w14:textId="77777777" w:rsidTr="0078388B">
        <w:trPr>
          <w:cantSplit/>
          <w:trHeight w:val="615"/>
          <w:jc w:val="center"/>
        </w:trPr>
        <w:tc>
          <w:tcPr>
            <w:tcW w:w="6200" w:type="dxa"/>
            <w:shd w:val="clear" w:color="auto" w:fill="auto"/>
          </w:tcPr>
          <w:p w14:paraId="77FE6FFA" w14:textId="77777777" w:rsidR="00A35DE9" w:rsidRPr="007103D5" w:rsidRDefault="00A35DE9" w:rsidP="0078388B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Zaštita Ustava i ljudskih prava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 Milan Marković)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1AC5C0" w14:textId="77777777" w:rsidR="00A35DE9" w:rsidRPr="007103D5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III</w:t>
            </w:r>
          </w:p>
        </w:tc>
        <w:tc>
          <w:tcPr>
            <w:tcW w:w="1620" w:type="dxa"/>
            <w:shd w:val="clear" w:color="auto" w:fill="auto"/>
          </w:tcPr>
          <w:p w14:paraId="5921415F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6BD5C5A2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30BB5D1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ABE02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18.00</w:t>
            </w:r>
          </w:p>
        </w:tc>
        <w:tc>
          <w:tcPr>
            <w:tcW w:w="1394" w:type="dxa"/>
            <w:shd w:val="clear" w:color="auto" w:fill="auto"/>
          </w:tcPr>
          <w:p w14:paraId="15683D94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5B0F2211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A35DE9" w:rsidRPr="007103D5" w14:paraId="66D06CA9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44ECE6C9" w14:textId="77777777" w:rsidR="00A35DE9" w:rsidRPr="007103D5" w:rsidRDefault="005177FB" w:rsidP="0078388B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>Međunarodni odnosi</w:t>
            </w:r>
            <w:r w:rsidR="00A35DE9"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 </w:t>
            </w:r>
            <w:r w:rsidR="00A35DE9" w:rsidRPr="007103D5">
              <w:rPr>
                <w:rFonts w:ascii="Times New Roman" w:hAnsi="Times New Roman"/>
                <w:szCs w:val="22"/>
                <w:lang w:val="it-IT"/>
              </w:rPr>
              <w:t xml:space="preserve">(Prof. dr </w:t>
            </w:r>
            <w:r w:rsidR="00A35DE9">
              <w:rPr>
                <w:rFonts w:ascii="Times New Roman" w:hAnsi="Times New Roman"/>
                <w:szCs w:val="22"/>
                <w:lang w:val="it-IT"/>
              </w:rPr>
              <w:t xml:space="preserve">Ranko Mujović) 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5E7F5D" w14:textId="77777777" w:rsidR="00A35DE9" w:rsidRPr="007103D5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77490486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473F7E8B" w14:textId="77777777" w:rsidR="00A35DE9" w:rsidRPr="007103D5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9E669B1" w14:textId="77777777" w:rsidR="00A35DE9" w:rsidRPr="007103D5" w:rsidRDefault="00A35DE9" w:rsidP="0078388B">
            <w:pPr>
              <w:spacing w:before="120" w:after="120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1AB47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6EC4A5EC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 w:rsidRPr="007103D5">
              <w:rPr>
                <w:rFonts w:ascii="Dutch" w:hAnsi="Dutch"/>
                <w:i/>
                <w:szCs w:val="22"/>
                <w:lang w:val="it-IT"/>
              </w:rPr>
              <w:t>1</w:t>
            </w:r>
            <w:r>
              <w:rPr>
                <w:rFonts w:ascii="Dutch" w:hAnsi="Dutch"/>
                <w:i/>
                <w:szCs w:val="22"/>
                <w:lang w:val="it-IT"/>
              </w:rPr>
              <w:t>5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91E347E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A35DE9" w:rsidRPr="007103D5" w14:paraId="0E0A306E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64E573A6" w14:textId="77777777" w:rsidR="00A35DE9" w:rsidRPr="007103D5" w:rsidRDefault="00A35DE9" w:rsidP="0078388B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Istorija parlamentarizma u CG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>(Prof. dr Milan Popović)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92827E" w14:textId="77777777" w:rsidR="00A35DE9" w:rsidRPr="003864E6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V</w:t>
            </w:r>
          </w:p>
        </w:tc>
        <w:tc>
          <w:tcPr>
            <w:tcW w:w="1620" w:type="dxa"/>
            <w:shd w:val="clear" w:color="auto" w:fill="auto"/>
          </w:tcPr>
          <w:p w14:paraId="7CA4F7C8" w14:textId="77777777" w:rsidR="00A35DE9" w:rsidRPr="003864E6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5FC2B5F4" w14:textId="77777777" w:rsidR="00A35DE9" w:rsidRPr="003864E6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BCB4D0C" w14:textId="77777777" w:rsidR="00A35DE9" w:rsidRPr="003864E6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7A56B" w14:textId="77777777" w:rsidR="00A35DE9" w:rsidRPr="003864E6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2A71CE77" w14:textId="77777777" w:rsidR="00A35DE9" w:rsidRPr="003864E6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  <w:r w:rsidRPr="003864E6">
              <w:rPr>
                <w:rFonts w:ascii="Dutch" w:hAnsi="Dutch"/>
                <w:szCs w:val="22"/>
                <w:lang w:val="it-IT"/>
              </w:rPr>
              <w:t>17.00</w:t>
            </w:r>
          </w:p>
        </w:tc>
        <w:tc>
          <w:tcPr>
            <w:tcW w:w="1418" w:type="dxa"/>
            <w:shd w:val="clear" w:color="auto" w:fill="auto"/>
          </w:tcPr>
          <w:p w14:paraId="6B0A87D7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A35DE9" w:rsidRPr="007103D5" w14:paraId="404C6BE6" w14:textId="77777777" w:rsidTr="0078388B">
        <w:trPr>
          <w:cantSplit/>
          <w:trHeight w:val="714"/>
          <w:jc w:val="center"/>
        </w:trPr>
        <w:tc>
          <w:tcPr>
            <w:tcW w:w="6200" w:type="dxa"/>
            <w:shd w:val="clear" w:color="auto" w:fill="auto"/>
          </w:tcPr>
          <w:p w14:paraId="37F0A009" w14:textId="77777777" w:rsidR="00A35DE9" w:rsidRPr="002520C8" w:rsidRDefault="00A35DE9" w:rsidP="0078388B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Postupak pred ombudsmanom </w:t>
            </w:r>
            <w:r w:rsidRPr="002520C8">
              <w:rPr>
                <w:rFonts w:ascii="Times New Roman" w:hAnsi="Times New Roman"/>
                <w:szCs w:val="22"/>
                <w:lang w:val="it-IT"/>
              </w:rPr>
              <w:t>(Prof. dr Dražen Cerović)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385C54" w14:textId="77777777" w:rsidR="00A35DE9" w:rsidRPr="003864E6" w:rsidRDefault="00A35DE9" w:rsidP="0078388B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I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7E3ABAEF" w14:textId="77777777" w:rsidR="00A35DE9" w:rsidRPr="003864E6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2E225A69" w14:textId="77777777" w:rsidR="00A35DE9" w:rsidRPr="003864E6" w:rsidRDefault="00A35DE9" w:rsidP="0078388B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6F34416" w14:textId="77777777" w:rsidR="00A35DE9" w:rsidRPr="003864E6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7E6F1" w14:textId="77777777" w:rsidR="00A35DE9" w:rsidRPr="003864E6" w:rsidRDefault="00A35DE9" w:rsidP="0078388B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 w:rsidRPr="003864E6">
              <w:rPr>
                <w:rFonts w:ascii="Dutch" w:hAnsi="Dutch"/>
                <w:i/>
                <w:szCs w:val="22"/>
                <w:lang w:val="it-IT"/>
              </w:rPr>
              <w:t>1</w:t>
            </w:r>
            <w:r>
              <w:rPr>
                <w:rFonts w:ascii="Dutch" w:hAnsi="Dutch"/>
                <w:i/>
                <w:szCs w:val="22"/>
                <w:lang w:val="it-IT"/>
              </w:rPr>
              <w:t>8</w:t>
            </w:r>
            <w:r w:rsidRPr="003864E6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94" w:type="dxa"/>
            <w:shd w:val="clear" w:color="auto" w:fill="auto"/>
          </w:tcPr>
          <w:p w14:paraId="11B39B92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3263F8CC" w14:textId="77777777" w:rsidR="00A35DE9" w:rsidRPr="007103D5" w:rsidRDefault="00A35DE9" w:rsidP="0078388B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5B0050" w:rsidRPr="007103D5" w14:paraId="47EB8598" w14:textId="77777777" w:rsidTr="0078388B">
        <w:trPr>
          <w:cantSplit/>
          <w:trHeight w:val="714"/>
          <w:jc w:val="center"/>
        </w:trPr>
        <w:tc>
          <w:tcPr>
            <w:tcW w:w="6200" w:type="dxa"/>
            <w:shd w:val="clear" w:color="auto" w:fill="auto"/>
          </w:tcPr>
          <w:p w14:paraId="4ED41C76" w14:textId="77777777" w:rsidR="005B0050" w:rsidRDefault="005B0050" w:rsidP="005B0050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 xml:space="preserve">Diplomatsko i konzularno pravo </w:t>
            </w:r>
            <w:r w:rsidRPr="005177FB">
              <w:rPr>
                <w:rFonts w:ascii="Times New Roman" w:hAnsi="Times New Roman"/>
                <w:szCs w:val="22"/>
                <w:lang w:val="it-IT"/>
              </w:rPr>
              <w:t>(Prof. dr Nebojša Vučinić)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54C6C4" w14:textId="2F4BE67C" w:rsidR="005B0050" w:rsidRPr="003864E6" w:rsidRDefault="005B0050" w:rsidP="005B0050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3864E6">
              <w:rPr>
                <w:rFonts w:ascii="Times New Roman YU" w:hAnsi="Times New Roman YU"/>
                <w:i/>
                <w:szCs w:val="22"/>
                <w:lang w:val="it-IT"/>
              </w:rPr>
              <w:t>Sala I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615A1642" w14:textId="77777777" w:rsidR="005B0050" w:rsidRPr="003864E6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5814BFA3" w14:textId="77777777" w:rsidR="005B0050" w:rsidRPr="003864E6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F08AC01" w14:textId="77777777" w:rsidR="005B0050" w:rsidRPr="003864E6" w:rsidRDefault="005B0050" w:rsidP="005B0050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6964" w14:textId="305FA061" w:rsidR="005B0050" w:rsidRPr="005B0050" w:rsidRDefault="005B0050" w:rsidP="005B0050">
            <w:pPr>
              <w:spacing w:before="120" w:after="120"/>
              <w:jc w:val="center"/>
              <w:rPr>
                <w:rFonts w:asciiTheme="minorHAnsi" w:hAnsiTheme="minorHAnsi"/>
                <w:i/>
                <w:szCs w:val="22"/>
                <w:lang w:val="sr-Cyrl-RS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15</w:t>
            </w:r>
            <w:r>
              <w:rPr>
                <w:rFonts w:asciiTheme="minorHAnsi" w:hAnsiTheme="minorHAnsi"/>
                <w:i/>
                <w:szCs w:val="22"/>
                <w:lang w:val="sr-Cyrl-RS"/>
              </w:rPr>
              <w:t>:00</w:t>
            </w:r>
          </w:p>
        </w:tc>
        <w:tc>
          <w:tcPr>
            <w:tcW w:w="1394" w:type="dxa"/>
            <w:shd w:val="clear" w:color="auto" w:fill="auto"/>
          </w:tcPr>
          <w:p w14:paraId="02C72907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2D7DA339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5B0050" w:rsidRPr="007103D5" w14:paraId="6164B46A" w14:textId="77777777" w:rsidTr="0078388B">
        <w:trPr>
          <w:cantSplit/>
          <w:trHeight w:val="480"/>
          <w:jc w:val="center"/>
        </w:trPr>
        <w:tc>
          <w:tcPr>
            <w:tcW w:w="6200" w:type="dxa"/>
            <w:shd w:val="clear" w:color="auto" w:fill="auto"/>
          </w:tcPr>
          <w:p w14:paraId="3170F86E" w14:textId="77777777" w:rsidR="005B0050" w:rsidRPr="007103D5" w:rsidRDefault="005B0050" w:rsidP="005B0050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Upravno-sudski  Postupak  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Dražen Cerović)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F75021" w14:textId="77777777" w:rsidR="005B0050" w:rsidRPr="007103D5" w:rsidRDefault="005B0050" w:rsidP="005B0050">
            <w:pPr>
              <w:rPr>
                <w:rFonts w:ascii="Times New Roman YU" w:hAnsi="Times New Roman YU"/>
                <w:i/>
                <w:szCs w:val="22"/>
                <w:lang w:val="it-IT"/>
              </w:rPr>
            </w:pPr>
            <w:r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  <w:shd w:val="clear" w:color="auto" w:fill="auto"/>
          </w:tcPr>
          <w:p w14:paraId="0BC9D65C" w14:textId="77777777" w:rsidR="005B0050" w:rsidRPr="007103D5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59314F21" w14:textId="77777777" w:rsidR="005B0050" w:rsidRPr="007103D5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3B5784F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547F0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16.15</w:t>
            </w:r>
          </w:p>
        </w:tc>
        <w:tc>
          <w:tcPr>
            <w:tcW w:w="1394" w:type="dxa"/>
            <w:shd w:val="clear" w:color="auto" w:fill="auto"/>
          </w:tcPr>
          <w:p w14:paraId="5835A8D7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1D9B1441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5B0050" w:rsidRPr="007103D5" w14:paraId="7D5338A0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6F6A2630" w14:textId="77777777" w:rsidR="005B0050" w:rsidRPr="007103D5" w:rsidRDefault="005B0050" w:rsidP="005B0050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szCs w:val="22"/>
                <w:lang w:val="it-IT"/>
              </w:rPr>
              <w:t>Međunarodna kriminalističko</w:t>
            </w: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-policijska saradnja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Velimir Rakočević)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47FDEA" w14:textId="77777777" w:rsidR="005B0050" w:rsidRPr="007103D5" w:rsidRDefault="005B0050" w:rsidP="005B0050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 xml:space="preserve">Sala </w:t>
            </w:r>
            <w:r>
              <w:rPr>
                <w:rFonts w:ascii="Times New Roman YU" w:hAnsi="Times New Roman YU"/>
                <w:i/>
                <w:szCs w:val="22"/>
                <w:lang w:val="it-IT"/>
              </w:rPr>
              <w:t>I</w:t>
            </w: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14:paraId="22E4EB3A" w14:textId="77777777" w:rsidR="005B0050" w:rsidRPr="007103D5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4320D528" w14:textId="77777777" w:rsidR="005B0050" w:rsidRPr="007103D5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19.00</w:t>
            </w:r>
          </w:p>
        </w:tc>
        <w:tc>
          <w:tcPr>
            <w:tcW w:w="1276" w:type="dxa"/>
            <w:shd w:val="clear" w:color="auto" w:fill="auto"/>
          </w:tcPr>
          <w:p w14:paraId="5D9E2523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3A61B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02080CFD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09E6FBB6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  <w:tr w:rsidR="005B0050" w:rsidRPr="007103D5" w14:paraId="33BF2847" w14:textId="77777777" w:rsidTr="0078388B">
        <w:trPr>
          <w:cantSplit/>
          <w:jc w:val="center"/>
        </w:trPr>
        <w:tc>
          <w:tcPr>
            <w:tcW w:w="6200" w:type="dxa"/>
            <w:shd w:val="clear" w:color="auto" w:fill="auto"/>
          </w:tcPr>
          <w:p w14:paraId="7CB05C35" w14:textId="77777777" w:rsidR="005B0050" w:rsidRPr="007103D5" w:rsidRDefault="005B0050" w:rsidP="005B0050">
            <w:pPr>
              <w:rPr>
                <w:rFonts w:ascii="Times New Roman" w:hAnsi="Times New Roman"/>
                <w:b/>
                <w:szCs w:val="22"/>
                <w:lang w:val="it-IT"/>
              </w:rPr>
            </w:pPr>
            <w:r w:rsidRPr="007103D5">
              <w:rPr>
                <w:rFonts w:ascii="Times New Roman" w:hAnsi="Times New Roman"/>
                <w:b/>
                <w:szCs w:val="22"/>
                <w:lang w:val="it-IT"/>
              </w:rPr>
              <w:t xml:space="preserve">Finansijske istrage </w:t>
            </w:r>
            <w:r w:rsidRPr="007103D5">
              <w:rPr>
                <w:rFonts w:ascii="Times New Roman" w:hAnsi="Times New Roman"/>
                <w:szCs w:val="22"/>
                <w:lang w:val="it-IT"/>
              </w:rPr>
              <w:t>(Prof. dr Gordana Paović Jeknić)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CE452F" w14:textId="77777777" w:rsidR="005B0050" w:rsidRPr="007103D5" w:rsidRDefault="005B0050" w:rsidP="005B0050">
            <w:pPr>
              <w:jc w:val="center"/>
              <w:rPr>
                <w:rFonts w:ascii="Times New Roman YU" w:hAnsi="Times New Roman YU"/>
                <w:i/>
                <w:szCs w:val="22"/>
                <w:lang w:val="it-IT"/>
              </w:rPr>
            </w:pPr>
            <w:r w:rsidRPr="007103D5">
              <w:rPr>
                <w:rFonts w:ascii="Times New Roman YU" w:hAnsi="Times New Roman YU"/>
                <w:i/>
                <w:szCs w:val="22"/>
                <w:lang w:val="it-IT"/>
              </w:rPr>
              <w:t>Sala IV</w:t>
            </w:r>
          </w:p>
        </w:tc>
        <w:tc>
          <w:tcPr>
            <w:tcW w:w="1620" w:type="dxa"/>
            <w:shd w:val="clear" w:color="auto" w:fill="auto"/>
          </w:tcPr>
          <w:p w14:paraId="4840CD27" w14:textId="77777777" w:rsidR="005B0050" w:rsidRPr="007103D5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26" w:type="dxa"/>
            <w:shd w:val="clear" w:color="auto" w:fill="auto"/>
          </w:tcPr>
          <w:p w14:paraId="790B2A08" w14:textId="77777777" w:rsidR="005B0050" w:rsidRPr="007103D5" w:rsidRDefault="005B0050" w:rsidP="005B0050">
            <w:pPr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C585F15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  <w:r>
              <w:rPr>
                <w:rFonts w:ascii="Dutch" w:hAnsi="Dutch"/>
                <w:i/>
                <w:szCs w:val="22"/>
                <w:lang w:val="it-IT"/>
              </w:rPr>
              <w:t>17</w:t>
            </w:r>
            <w:r w:rsidRPr="007103D5">
              <w:rPr>
                <w:rFonts w:ascii="Dutch" w:hAnsi="Dutch"/>
                <w:i/>
                <w:szCs w:val="22"/>
                <w:lang w:val="it-IT"/>
              </w:rPr>
              <w:t>.00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25446AF1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i/>
                <w:szCs w:val="22"/>
                <w:lang w:val="it-IT"/>
              </w:rPr>
            </w:pPr>
          </w:p>
        </w:tc>
        <w:tc>
          <w:tcPr>
            <w:tcW w:w="1394" w:type="dxa"/>
            <w:shd w:val="clear" w:color="auto" w:fill="auto"/>
          </w:tcPr>
          <w:p w14:paraId="4CC76FE0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1A1BB36D" w14:textId="77777777" w:rsidR="005B0050" w:rsidRPr="007103D5" w:rsidRDefault="005B0050" w:rsidP="005B0050">
            <w:pPr>
              <w:spacing w:before="120" w:after="120"/>
              <w:jc w:val="center"/>
              <w:rPr>
                <w:rFonts w:ascii="Dutch" w:hAnsi="Dutch"/>
                <w:szCs w:val="22"/>
                <w:lang w:val="it-IT"/>
              </w:rPr>
            </w:pPr>
          </w:p>
        </w:tc>
      </w:tr>
    </w:tbl>
    <w:p w14:paraId="4778F0CD" w14:textId="77777777" w:rsidR="00A35DE9" w:rsidRDefault="00A35DE9" w:rsidP="00A35DE9"/>
    <w:p w14:paraId="05BACD7B" w14:textId="77777777" w:rsidR="00051F2C" w:rsidRDefault="00051F2C"/>
    <w:sectPr w:rsidR="00051F2C" w:rsidSect="003A6C50">
      <w:headerReference w:type="default" r:id="rId6"/>
      <w:pgSz w:w="16840" w:h="11907" w:orient="landscape" w:code="9"/>
      <w:pgMar w:top="432" w:right="720" w:bottom="0" w:left="1238" w:header="432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B8EE0" w14:textId="77777777" w:rsidR="00F427B6" w:rsidRDefault="00F427B6">
      <w:r>
        <w:separator/>
      </w:r>
    </w:p>
  </w:endnote>
  <w:endnote w:type="continuationSeparator" w:id="0">
    <w:p w14:paraId="19B9271C" w14:textId="77777777" w:rsidR="00F427B6" w:rsidRDefault="00F4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Murmans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C91E" w14:textId="77777777" w:rsidR="00F427B6" w:rsidRDefault="00F427B6">
      <w:r>
        <w:separator/>
      </w:r>
    </w:p>
  </w:footnote>
  <w:footnote w:type="continuationSeparator" w:id="0">
    <w:p w14:paraId="3A05465E" w14:textId="77777777" w:rsidR="00F427B6" w:rsidRDefault="00F4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2FB7B" w14:textId="77777777" w:rsidR="00CC35D0" w:rsidRPr="00CC35D0" w:rsidRDefault="00A35DE9" w:rsidP="00CC35D0">
    <w:pPr>
      <w:pStyle w:val="Header"/>
      <w:jc w:val="center"/>
      <w:rPr>
        <w:rFonts w:asciiTheme="minorHAnsi" w:hAnsiTheme="minorHAnsi"/>
        <w:b/>
        <w:sz w:val="28"/>
        <w:szCs w:val="28"/>
        <w:u w:val="single"/>
        <w:lang w:val="it-IT"/>
      </w:rPr>
    </w:pPr>
    <w:r w:rsidRPr="00CC35D0">
      <w:rPr>
        <w:rFonts w:asciiTheme="minorHAnsi" w:hAnsiTheme="minorHAnsi"/>
        <w:b/>
        <w:sz w:val="28"/>
        <w:szCs w:val="28"/>
        <w:u w:val="single"/>
        <w:lang w:val="it-IT"/>
      </w:rPr>
      <w:t>Raspored časova na izbornim predmetima na Specijalističkim studijama PF UCG 20</w:t>
    </w:r>
    <w:r>
      <w:rPr>
        <w:rFonts w:asciiTheme="minorHAnsi" w:hAnsiTheme="minorHAnsi"/>
        <w:b/>
        <w:sz w:val="28"/>
        <w:szCs w:val="28"/>
        <w:u w:val="single"/>
        <w:lang w:val="it-IT"/>
      </w:rPr>
      <w:t>20</w:t>
    </w:r>
    <w:r w:rsidRPr="00CC35D0">
      <w:rPr>
        <w:rFonts w:asciiTheme="minorHAnsi" w:hAnsiTheme="minorHAnsi"/>
        <w:b/>
        <w:sz w:val="28"/>
        <w:szCs w:val="28"/>
        <w:u w:val="single"/>
        <w:lang w:val="it-IT"/>
      </w:rPr>
      <w:t>/20</w:t>
    </w:r>
    <w:r>
      <w:rPr>
        <w:rFonts w:asciiTheme="minorHAnsi" w:hAnsiTheme="minorHAnsi"/>
        <w:b/>
        <w:sz w:val="28"/>
        <w:szCs w:val="28"/>
        <w:u w:val="single"/>
        <w:lang w:val="it-IT"/>
      </w:rPr>
      <w:t>21</w:t>
    </w:r>
  </w:p>
  <w:p w14:paraId="58267BB8" w14:textId="77777777" w:rsidR="00FF14A6" w:rsidRPr="00CC35D0" w:rsidRDefault="00F427B6" w:rsidP="000939B1">
    <w:pPr>
      <w:pStyle w:val="Header"/>
      <w:rPr>
        <w:rFonts w:asciiTheme="minorHAnsi" w:hAnsiTheme="minorHAnsi"/>
        <w:b/>
        <w:sz w:val="28"/>
        <w:szCs w:val="28"/>
        <w:u w:val="single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E9"/>
    <w:rsid w:val="00051F2C"/>
    <w:rsid w:val="005177FB"/>
    <w:rsid w:val="005B0050"/>
    <w:rsid w:val="00A35DE9"/>
    <w:rsid w:val="00DF3E69"/>
    <w:rsid w:val="00F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E9C3"/>
  <w15:chartTrackingRefBased/>
  <w15:docId w15:val="{2CEA9068-9BF1-4CB9-A310-B510AFB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E9"/>
    <w:pPr>
      <w:spacing w:after="0" w:line="240" w:lineRule="auto"/>
      <w:jc w:val="both"/>
    </w:pPr>
    <w:rPr>
      <w:rFonts w:ascii="C_Murmansk" w:eastAsia="Times New Roman" w:hAnsi="C_Murmans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A35DE9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5DE9"/>
    <w:rPr>
      <w:rFonts w:ascii="C_Murmansk" w:eastAsia="Times New Roman" w:hAnsi="C_Murmansk" w:cs="Times New Roman"/>
      <w:sz w:val="28"/>
      <w:szCs w:val="20"/>
    </w:rPr>
  </w:style>
  <w:style w:type="paragraph" w:styleId="Header">
    <w:name w:val="header"/>
    <w:basedOn w:val="Normal"/>
    <w:link w:val="HeaderChar"/>
    <w:rsid w:val="00A35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DE9"/>
    <w:rPr>
      <w:rFonts w:ascii="C_Murmansk" w:eastAsia="Times New Roman" w:hAnsi="C_Murmans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3</cp:revision>
  <dcterms:created xsi:type="dcterms:W3CDTF">2020-09-22T12:25:00Z</dcterms:created>
  <dcterms:modified xsi:type="dcterms:W3CDTF">2020-10-16T10:19:00Z</dcterms:modified>
</cp:coreProperties>
</file>